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F2488" w14:textId="642724B3" w:rsidR="00404E09" w:rsidRPr="00886A91" w:rsidRDefault="00404E09" w:rsidP="00404E0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886A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 </w:t>
      </w:r>
      <w:r w:rsidR="00BA44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ROiSP.0050.</w:t>
      </w:r>
      <w:r w:rsidR="001D41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</w:t>
      </w:r>
      <w:r w:rsidR="00BA44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1D41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bookmarkStart w:id="0" w:name="_GoBack"/>
      <w:bookmarkEnd w:id="0"/>
    </w:p>
    <w:p w14:paraId="66893BE9" w14:textId="77777777" w:rsidR="00404E09" w:rsidRPr="00886A91" w:rsidRDefault="00404E09" w:rsidP="00404E0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886A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Burmistrza Gminy i Miasta Nowe Skalmierzyce</w:t>
      </w:r>
    </w:p>
    <w:p w14:paraId="39CC56ED" w14:textId="7C0E2826" w:rsidR="00404E09" w:rsidRPr="00886A91" w:rsidRDefault="00404E09" w:rsidP="00404E0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886A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7E4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D41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2.03.</w:t>
      </w:r>
      <w:r w:rsidRPr="00886A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7E4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886A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6F2F908C" w14:textId="77777777" w:rsidR="00404E09" w:rsidRPr="00886A91" w:rsidRDefault="00404E09" w:rsidP="00404E0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886A91">
        <w:rPr>
          <w:rFonts w:ascii="Helvetica" w:eastAsia="Times New Roman" w:hAnsi="Helvetica" w:cs="Helvetica"/>
          <w:sz w:val="21"/>
          <w:szCs w:val="21"/>
          <w:lang w:eastAsia="pl-PL"/>
        </w:rPr>
        <w:t> </w:t>
      </w:r>
    </w:p>
    <w:p w14:paraId="0EC92B85" w14:textId="77777777" w:rsidR="00404E09" w:rsidRPr="00886A91" w:rsidRDefault="00404E09" w:rsidP="00404E0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886A91">
        <w:rPr>
          <w:rFonts w:ascii="Helvetica" w:eastAsia="Times New Roman" w:hAnsi="Helvetica" w:cs="Helvetica"/>
          <w:sz w:val="21"/>
          <w:szCs w:val="21"/>
          <w:lang w:eastAsia="pl-PL"/>
        </w:rPr>
        <w:t> </w:t>
      </w:r>
    </w:p>
    <w:p w14:paraId="56974D14" w14:textId="4281C86D" w:rsidR="00404E09" w:rsidRPr="00886A91" w:rsidRDefault="00404E09" w:rsidP="00404E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886A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sprawie: ustalenia zasad udostępniania miejsc pod stoiska gastronomiczno-handlowe oraz wysokości stawek czynszu za najem stoisk podczas XXVII Dni Miasta Nowe Skalmierzyce w dni</w:t>
      </w:r>
      <w:r w:rsidR="007E4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 2 lipca </w:t>
      </w:r>
      <w:r w:rsidRPr="00886A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7E4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886A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0574E836" w14:textId="77777777" w:rsidR="00404E09" w:rsidRPr="00886A91" w:rsidRDefault="00404E09" w:rsidP="00404E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886A91">
        <w:rPr>
          <w:rFonts w:ascii="Helvetica" w:eastAsia="Times New Roman" w:hAnsi="Helvetica" w:cs="Helvetica"/>
          <w:sz w:val="21"/>
          <w:szCs w:val="21"/>
          <w:lang w:eastAsia="pl-PL"/>
        </w:rPr>
        <w:t> </w:t>
      </w:r>
    </w:p>
    <w:p w14:paraId="70FD2154" w14:textId="476A2C4A" w:rsidR="00404E09" w:rsidRPr="00886A91" w:rsidRDefault="00404E09" w:rsidP="00404E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886A91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Na podstawie art. 25 ustawy z dnia 21 sierpnia 1997 roku o gospodarce nieruchomościami /</w:t>
      </w:r>
      <w:r w:rsidR="003D064D" w:rsidRPr="003D064D">
        <w:t xml:space="preserve"> </w:t>
      </w:r>
      <w:r w:rsidR="003D064D" w:rsidRPr="003D064D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202</w:t>
      </w:r>
      <w:r w:rsidR="002C4C3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D064D" w:rsidRPr="003D0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2C4C32">
        <w:rPr>
          <w:rFonts w:ascii="Times New Roman" w:eastAsia="Times New Roman" w:hAnsi="Times New Roman" w:cs="Times New Roman"/>
          <w:sz w:val="24"/>
          <w:szCs w:val="24"/>
          <w:lang w:eastAsia="pl-PL"/>
        </w:rPr>
        <w:t>1899</w:t>
      </w:r>
      <w:r w:rsidRPr="00886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310D">
        <w:rPr>
          <w:rFonts w:ascii="Times New Roman" w:eastAsia="Times New Roman" w:hAnsi="Times New Roman" w:cs="Times New Roman"/>
          <w:sz w:val="24"/>
          <w:szCs w:val="24"/>
          <w:lang w:eastAsia="pl-PL"/>
        </w:rPr>
        <w:t>ze zm.</w:t>
      </w:r>
      <w:r w:rsidRPr="00886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oraz art. 30 ust. 2 pkt 3 ustawy z dnia 8 marca 1991 roku o samorządzie gminnym / </w:t>
      </w:r>
      <w:r w:rsidR="003D064D" w:rsidRPr="003D064D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20</w:t>
      </w:r>
      <w:r w:rsidR="002C4C32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3D064D" w:rsidRPr="003D0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2C4C32">
        <w:rPr>
          <w:rFonts w:ascii="Times New Roman" w:eastAsia="Times New Roman" w:hAnsi="Times New Roman" w:cs="Times New Roman"/>
          <w:sz w:val="24"/>
          <w:szCs w:val="24"/>
          <w:lang w:eastAsia="pl-PL"/>
        </w:rPr>
        <w:t>1372</w:t>
      </w:r>
      <w:r w:rsidR="006031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</w:t>
      </w:r>
      <w:r w:rsidRPr="00886A9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9F478D2" w14:textId="77777777" w:rsidR="00404E09" w:rsidRPr="00886A91" w:rsidRDefault="00404E09" w:rsidP="00404E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886A91">
        <w:rPr>
          <w:rFonts w:ascii="Helvetica" w:eastAsia="Times New Roman" w:hAnsi="Helvetica" w:cs="Helvetica"/>
          <w:sz w:val="21"/>
          <w:szCs w:val="21"/>
          <w:lang w:eastAsia="pl-PL"/>
        </w:rPr>
        <w:t> </w:t>
      </w:r>
    </w:p>
    <w:p w14:paraId="72CBD9F1" w14:textId="77777777" w:rsidR="00404E09" w:rsidRPr="00886A91" w:rsidRDefault="00404E09" w:rsidP="00404E0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886A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 Gminy i Miasta Nowe Skalmierzyce zarządza co następuje:</w:t>
      </w:r>
    </w:p>
    <w:p w14:paraId="1174E199" w14:textId="77777777" w:rsidR="00404E09" w:rsidRPr="00886A91" w:rsidRDefault="00404E09" w:rsidP="00404E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886A91">
        <w:rPr>
          <w:rFonts w:ascii="Helvetica" w:eastAsia="Times New Roman" w:hAnsi="Helvetica" w:cs="Helvetica"/>
          <w:sz w:val="21"/>
          <w:szCs w:val="21"/>
          <w:lang w:eastAsia="pl-PL"/>
        </w:rPr>
        <w:t> </w:t>
      </w:r>
    </w:p>
    <w:p w14:paraId="4BFF658D" w14:textId="77777777" w:rsidR="00404E09" w:rsidRPr="00886A91" w:rsidRDefault="00404E09" w:rsidP="00404E0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886A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 Miejsca handlowe</w:t>
      </w:r>
    </w:p>
    <w:p w14:paraId="1FE7AA31" w14:textId="77777777" w:rsidR="00404E09" w:rsidRPr="00886A91" w:rsidRDefault="00404E09" w:rsidP="00D95E5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pl-PL"/>
        </w:rPr>
      </w:pPr>
    </w:p>
    <w:p w14:paraId="1578D6B8" w14:textId="2FFC592C" w:rsidR="00404E09" w:rsidRPr="00886A91" w:rsidRDefault="00404E09" w:rsidP="00937146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 w:hanging="284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886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czas trwania XXVII Dni Miasta Nowe Skalmierzyce w </w:t>
      </w:r>
      <w:r w:rsidR="007E45DD">
        <w:rPr>
          <w:rFonts w:ascii="Times New Roman" w:eastAsia="Times New Roman" w:hAnsi="Times New Roman" w:cs="Times New Roman"/>
          <w:sz w:val="24"/>
          <w:szCs w:val="24"/>
          <w:lang w:eastAsia="pl-PL"/>
        </w:rPr>
        <w:t>dniu 2 lipca</w:t>
      </w:r>
      <w:r w:rsidRPr="00886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7E45D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886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937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86A91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 się miejsca na ustawienie stoisk gastronomiczno-handlowych na Stadionie Miejsko-Gminnym w Nowych Skalmierzycach przy ul. Mostowej 1A:</w:t>
      </w:r>
    </w:p>
    <w:p w14:paraId="57D21E2B" w14:textId="1775E42E" w:rsidR="003075A1" w:rsidRDefault="003075A1" w:rsidP="00937146">
      <w:pPr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6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 miejsce o </w:t>
      </w:r>
      <w:r w:rsidR="00404E09" w:rsidRPr="00886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pow. </w:t>
      </w:r>
      <w:r w:rsidR="003C30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łącznej </w:t>
      </w:r>
      <w:r w:rsidR="00404E09" w:rsidRPr="00886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ok. </w:t>
      </w:r>
      <w:r w:rsidR="002C4C32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404E09" w:rsidRPr="00886A91">
        <w:rPr>
          <w:rFonts w:ascii="Times New Roman" w:eastAsia="Times New Roman" w:hAnsi="Times New Roman" w:cs="Times New Roman"/>
          <w:sz w:val="24"/>
          <w:szCs w:val="24"/>
          <w:lang w:eastAsia="pl-PL"/>
        </w:rPr>
        <w:t>00 m2</w:t>
      </w:r>
      <w:r w:rsidRPr="00886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3DCA" w:rsidRPr="00886A91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886A91">
        <w:rPr>
          <w:rFonts w:ascii="Times New Roman" w:eastAsia="Times New Roman" w:hAnsi="Times New Roman" w:cs="Times New Roman"/>
          <w:sz w:val="24"/>
          <w:szCs w:val="24"/>
          <w:lang w:eastAsia="pl-PL"/>
        </w:rPr>
        <w:t>nr 1</w:t>
      </w:r>
      <w:r w:rsidR="000D3DCA" w:rsidRPr="00886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2C4C3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866B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</w:t>
      </w:r>
      <w:r w:rsidR="002C4C32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="000D3DCA" w:rsidRPr="00886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prądu z przeznaczeniem na urządzenia zabawowe</w:t>
      </w:r>
      <w:r w:rsidR="00EE77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wyłączność</w:t>
      </w:r>
      <w:r w:rsidR="000D3DCA" w:rsidRPr="00886A9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2251972" w14:textId="0119D8FA" w:rsidR="00D24090" w:rsidRPr="00886A91" w:rsidRDefault="00D24090" w:rsidP="00937146">
      <w:pPr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 miejsce o pow. ok. </w:t>
      </w:r>
      <w:r w:rsidR="00AD1B2F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4552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 m2 (nr </w:t>
      </w:r>
      <w:r w:rsidR="003C30A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4552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5F7E56">
        <w:rPr>
          <w:rFonts w:ascii="Times New Roman" w:eastAsia="Times New Roman" w:hAnsi="Times New Roman" w:cs="Times New Roman"/>
          <w:sz w:val="24"/>
          <w:szCs w:val="24"/>
          <w:lang w:eastAsia="pl-PL"/>
        </w:rPr>
        <w:t>bez dostępu</w:t>
      </w:r>
      <w:r w:rsidR="005F7E56" w:rsidRPr="00886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prądu </w:t>
      </w:r>
      <w:r w:rsidRPr="004552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przeznaczeniem na </w:t>
      </w:r>
      <w:r w:rsidR="00AD1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ogródek piwny i </w:t>
      </w:r>
      <w:r w:rsidRPr="00455226">
        <w:rPr>
          <w:rFonts w:ascii="Times New Roman" w:eastAsia="Times New Roman" w:hAnsi="Times New Roman" w:cs="Times New Roman"/>
          <w:sz w:val="24"/>
          <w:szCs w:val="24"/>
          <w:lang w:eastAsia="pl-PL"/>
        </w:rPr>
        <w:t>gastronomię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1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typu grill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wyłączność</w:t>
      </w:r>
      <w:r w:rsidRPr="0045522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2DC42D8" w14:textId="5337882C" w:rsidR="000D3DCA" w:rsidRPr="00886A91" w:rsidRDefault="00AD1B2F" w:rsidP="00937146">
      <w:pPr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dwa</w:t>
      </w:r>
      <w:r w:rsidR="000D3DCA" w:rsidRPr="00886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miejsca o wymiarach </w:t>
      </w:r>
      <w:r w:rsidR="00404E09" w:rsidRPr="00886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5x5m, bez </w:t>
      </w:r>
      <w:r w:rsidR="000D3DCA" w:rsidRPr="00886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dostępu do </w:t>
      </w:r>
      <w:r w:rsidR="00404E09" w:rsidRPr="00886A91">
        <w:rPr>
          <w:rFonts w:ascii="Times New Roman" w:eastAsia="Times New Roman" w:hAnsi="Times New Roman" w:cs="Times New Roman"/>
          <w:sz w:val="24"/>
          <w:szCs w:val="24"/>
          <w:lang w:eastAsia="pl-PL"/>
        </w:rPr>
        <w:t>prądu</w:t>
      </w:r>
      <w:r w:rsidR="000D3DCA" w:rsidRPr="00886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(nr </w:t>
      </w:r>
      <w:r w:rsidR="003C30A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3C30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30AC" w:rsidRPr="00AD1B2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0D3DCA" w:rsidRPr="00AD1B2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7357E" w:rsidRPr="00AD1B2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869098A" w14:textId="37F9735C" w:rsidR="00937146" w:rsidRPr="00D24090" w:rsidRDefault="002C4C32" w:rsidP="00D24090">
      <w:pPr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siede</w:t>
      </w:r>
      <w:r w:rsidR="00866BF3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0D3DCA" w:rsidRPr="00886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 o wymiarach 5x</w:t>
      </w:r>
      <w:r w:rsidR="00D374A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0D3DCA" w:rsidRPr="00886A91">
        <w:rPr>
          <w:rFonts w:ascii="Times New Roman" w:eastAsia="Times New Roman" w:hAnsi="Times New Roman" w:cs="Times New Roman"/>
          <w:sz w:val="24"/>
          <w:szCs w:val="24"/>
          <w:lang w:eastAsia="pl-PL"/>
        </w:rPr>
        <w:t>m, z dostępem do prądu (</w:t>
      </w:r>
      <w:r w:rsidR="00404E09" w:rsidRPr="00886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AD1B2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04E09" w:rsidRPr="00886A9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D1B2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D3DCA" w:rsidRPr="00886A9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7357E" w:rsidRPr="00886A9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550F53E" w14:textId="73185921" w:rsidR="00866BF3" w:rsidRDefault="00866BF3" w:rsidP="00937146">
      <w:pPr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stoiska promocyjne – wg wskazań organizatora nienaniesione na mapę.</w:t>
      </w:r>
    </w:p>
    <w:p w14:paraId="509FE09A" w14:textId="3EC15543" w:rsidR="00404E09" w:rsidRDefault="007C6AAC" w:rsidP="00937146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hanging="86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07357E" w:rsidRPr="00937146">
        <w:rPr>
          <w:rFonts w:ascii="Times New Roman" w:eastAsia="Times New Roman" w:hAnsi="Times New Roman" w:cs="Times New Roman"/>
          <w:sz w:val="24"/>
          <w:szCs w:val="24"/>
          <w:lang w:eastAsia="pl-PL"/>
        </w:rPr>
        <w:t>apa sytuacyjna określająca rozmieszczenie</w:t>
      </w:r>
      <w:r w:rsidR="00404E09" w:rsidRPr="00937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 stanowi Załącznik nr 1.</w:t>
      </w:r>
    </w:p>
    <w:p w14:paraId="20785C3F" w14:textId="77777777" w:rsidR="00404E09" w:rsidRPr="00404E09" w:rsidRDefault="00404E09" w:rsidP="0026435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</w:pPr>
      <w:r w:rsidRPr="00404E09">
        <w:rPr>
          <w:rFonts w:ascii="Helvetica" w:eastAsia="Times New Roman" w:hAnsi="Helvetica" w:cs="Helvetica"/>
          <w:color w:val="3A3C3E"/>
          <w:sz w:val="21"/>
          <w:szCs w:val="21"/>
          <w:lang w:eastAsia="pl-PL"/>
        </w:rPr>
        <w:t> </w:t>
      </w:r>
    </w:p>
    <w:p w14:paraId="4477B0BB" w14:textId="0F0BFB63" w:rsidR="00526727" w:rsidRPr="00526727" w:rsidRDefault="00526727" w:rsidP="005267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15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2 </w:t>
      </w:r>
      <w:r w:rsidR="00F01E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wyboru s</w:t>
      </w:r>
      <w:r w:rsidR="00FD62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toisk</w:t>
      </w:r>
      <w:r w:rsidR="00F01E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240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1</w:t>
      </w:r>
      <w:r w:rsidR="00F01E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</w:t>
      </w:r>
      <w:r w:rsidR="00D240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 </w:t>
      </w:r>
      <w:r w:rsidR="00FD62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wg trybu z</w:t>
      </w:r>
      <w:r w:rsidR="002643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apytania ofertowe</w:t>
      </w:r>
      <w:r w:rsidR="00FD62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</w:t>
      </w:r>
      <w:r w:rsidR="002643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3EC3D997" w14:textId="77777777" w:rsidR="00526727" w:rsidRPr="00A8154D" w:rsidRDefault="00526727" w:rsidP="005267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A8154D">
        <w:rPr>
          <w:rFonts w:ascii="Helvetica" w:eastAsia="Times New Roman" w:hAnsi="Helvetica" w:cs="Helvetica"/>
          <w:sz w:val="21"/>
          <w:szCs w:val="21"/>
          <w:lang w:eastAsia="pl-PL"/>
        </w:rPr>
        <w:t> </w:t>
      </w:r>
    </w:p>
    <w:p w14:paraId="2B99201F" w14:textId="50E96753" w:rsidR="00866BF3" w:rsidRPr="00EA2213" w:rsidRDefault="00EE77E2" w:rsidP="00866BF3">
      <w:pPr>
        <w:numPr>
          <w:ilvl w:val="0"/>
          <w:numId w:val="4"/>
        </w:numPr>
        <w:shd w:val="clear" w:color="auto" w:fill="FFFFFF"/>
        <w:tabs>
          <w:tab w:val="clear" w:pos="644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Urządzenia zabawowe- wesołe miasteczko (na wyłączność)</w:t>
      </w:r>
      <w:r w:rsidR="005F7E5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64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7E5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64352">
        <w:rPr>
          <w:rFonts w:ascii="Times New Roman" w:eastAsia="Times New Roman" w:hAnsi="Times New Roman" w:cs="Times New Roman"/>
          <w:sz w:val="24"/>
          <w:szCs w:val="24"/>
          <w:lang w:eastAsia="pl-PL"/>
        </w:rPr>
        <w:t>owierzchni</w:t>
      </w:r>
      <w:r w:rsidR="005F7E56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264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ok. 2</w:t>
      </w:r>
      <w:r w:rsidR="002C4C3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264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 m2 </w:t>
      </w:r>
      <w:r w:rsidR="00EA22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64352">
        <w:rPr>
          <w:rFonts w:ascii="Times New Roman" w:eastAsia="Times New Roman" w:hAnsi="Times New Roman" w:cs="Times New Roman"/>
          <w:sz w:val="24"/>
          <w:szCs w:val="24"/>
          <w:lang w:eastAsia="pl-PL"/>
        </w:rPr>
        <w:t>(nr 1 na mapie sytuacyjnej stanowiącej załącznik nr 1) przeznacza się pod najem pod urządzenia zabawowe</w:t>
      </w:r>
      <w:r w:rsidR="005F7E56">
        <w:rPr>
          <w:rFonts w:ascii="Times New Roman" w:eastAsia="Times New Roman" w:hAnsi="Times New Roman" w:cs="Times New Roman"/>
          <w:sz w:val="24"/>
          <w:szCs w:val="24"/>
          <w:lang w:eastAsia="pl-PL"/>
        </w:rPr>
        <w:t>- wesołe miasteczko</w:t>
      </w:r>
      <w:r w:rsidR="00264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zapytania ofertowego</w:t>
      </w:r>
      <w:r w:rsidR="00866B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wg. następujących kryteriów:</w:t>
      </w:r>
    </w:p>
    <w:p w14:paraId="43F54C1F" w14:textId="0683CE71" w:rsidR="00866BF3" w:rsidRPr="00866BF3" w:rsidRDefault="00866BF3" w:rsidP="00866BF3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wyborze oferty decyduje w</w:t>
      </w:r>
      <w:r w:rsidRPr="00866BF3">
        <w:rPr>
          <w:rFonts w:ascii="Times New Roman" w:eastAsia="Times New Roman" w:hAnsi="Times New Roman" w:cs="Times New Roman"/>
          <w:sz w:val="24"/>
          <w:szCs w:val="24"/>
          <w:lang w:eastAsia="pl-PL"/>
        </w:rPr>
        <w:t>ysokość oferowanej kwoty brutto na rzecz organizatora za wynajem powierzchni</w:t>
      </w:r>
      <w:r w:rsidR="005F7E5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4761901" w14:textId="4FA0ECA4" w:rsidR="00866BF3" w:rsidRPr="00866BF3" w:rsidRDefault="00866BF3" w:rsidP="00866BF3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6B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opis oferty, który powinien zawierać: </w:t>
      </w:r>
    </w:p>
    <w:p w14:paraId="31AA09BD" w14:textId="702BF6AB" w:rsidR="00866BF3" w:rsidRPr="00866BF3" w:rsidRDefault="00EA2213" w:rsidP="00866BF3">
      <w:pPr>
        <w:pStyle w:val="Akapitzlist"/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866BF3" w:rsidRPr="00866BF3">
        <w:rPr>
          <w:rFonts w:ascii="Times New Roman" w:eastAsia="Times New Roman" w:hAnsi="Times New Roman" w:cs="Times New Roman"/>
          <w:sz w:val="24"/>
          <w:szCs w:val="24"/>
          <w:lang w:eastAsia="pl-PL"/>
        </w:rPr>
        <w:t>okładną ilość i specyfikację urządzeń</w:t>
      </w:r>
      <w:r w:rsidR="006E757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3447159" w14:textId="42A22351" w:rsidR="00866BF3" w:rsidRPr="00866BF3" w:rsidRDefault="00EA2213" w:rsidP="00866BF3">
      <w:pPr>
        <w:pStyle w:val="Akapitzlist"/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866BF3" w:rsidRPr="00866BF3">
        <w:rPr>
          <w:rFonts w:ascii="Times New Roman" w:eastAsia="Times New Roman" w:hAnsi="Times New Roman" w:cs="Times New Roman"/>
          <w:sz w:val="24"/>
          <w:szCs w:val="24"/>
          <w:lang w:eastAsia="pl-PL"/>
        </w:rPr>
        <w:t>okumentację fotograficzną proponowanych urządzeń</w:t>
      </w:r>
      <w:r w:rsidR="006E757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3BD4D6E" w14:textId="4A8A0A20" w:rsidR="00866BF3" w:rsidRPr="00866BF3" w:rsidRDefault="00EA2213" w:rsidP="00866BF3">
      <w:pPr>
        <w:pStyle w:val="Akapitzlist"/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66BF3" w:rsidRPr="00866BF3">
        <w:rPr>
          <w:rFonts w:ascii="Times New Roman" w:eastAsia="Times New Roman" w:hAnsi="Times New Roman" w:cs="Times New Roman"/>
          <w:sz w:val="24"/>
          <w:szCs w:val="24"/>
          <w:lang w:eastAsia="pl-PL"/>
        </w:rPr>
        <w:t>testy, certyfikaty dopuszczenia do użytkowania urządzeń spełniających wszystkie normy obowiązujące w Polsce</w:t>
      </w:r>
      <w:r w:rsidR="00EE77E2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zgodę z Urzędu Dozoru Technicznego</w:t>
      </w:r>
      <w:r w:rsidR="006E757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0505698" w14:textId="7561CB0C" w:rsidR="00866BF3" w:rsidRPr="00866BF3" w:rsidRDefault="00EA2213" w:rsidP="00866BF3">
      <w:pPr>
        <w:pStyle w:val="Akapitzlist"/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866BF3" w:rsidRPr="00866BF3">
        <w:rPr>
          <w:rFonts w:ascii="Times New Roman" w:eastAsia="Times New Roman" w:hAnsi="Times New Roman" w:cs="Times New Roman"/>
          <w:sz w:val="24"/>
          <w:szCs w:val="24"/>
          <w:lang w:eastAsia="pl-PL"/>
        </w:rPr>
        <w:t>nformacje o doświadczeniach w organizowaniu i obsłudze tego typu imprez</w:t>
      </w:r>
      <w:r w:rsidR="006E757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744CE01" w14:textId="6F6433D1" w:rsidR="00866BF3" w:rsidRDefault="00EA2213" w:rsidP="00866BF3">
      <w:pPr>
        <w:pStyle w:val="Akapitzlist"/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EE77E2">
        <w:rPr>
          <w:rFonts w:ascii="Times New Roman" w:eastAsia="Times New Roman" w:hAnsi="Times New Roman" w:cs="Times New Roman"/>
          <w:sz w:val="24"/>
          <w:szCs w:val="24"/>
          <w:lang w:eastAsia="pl-PL"/>
        </w:rPr>
        <w:t>apewnienie o posiadaniu własnego agregatu prądotwórczego spełniającego normy bezpieczeństwa oraz hałasu.</w:t>
      </w:r>
    </w:p>
    <w:p w14:paraId="2D1ABAE5" w14:textId="0B6B3026" w:rsidR="00866BF3" w:rsidRDefault="00EA2213" w:rsidP="00866BF3">
      <w:pPr>
        <w:pStyle w:val="Akapitzlist"/>
        <w:numPr>
          <w:ilvl w:val="1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7C6AAC">
        <w:rPr>
          <w:rFonts w:ascii="Times New Roman" w:eastAsia="Times New Roman" w:hAnsi="Times New Roman" w:cs="Times New Roman"/>
          <w:sz w:val="24"/>
          <w:szCs w:val="24"/>
          <w:lang w:eastAsia="pl-PL"/>
        </w:rPr>
        <w:t>apewnienie o przywróceniu terenu do stanu pierwotnego.</w:t>
      </w:r>
    </w:p>
    <w:p w14:paraId="70D53511" w14:textId="77777777" w:rsidR="00EA2213" w:rsidRPr="00EA2213" w:rsidRDefault="00EA2213" w:rsidP="00EA2213">
      <w:pPr>
        <w:pStyle w:val="Akapitzlist"/>
        <w:shd w:val="clear" w:color="auto" w:fill="FFFFFF"/>
        <w:spacing w:after="0" w:line="240" w:lineRule="auto"/>
        <w:ind w:left="122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920508" w14:textId="2862C16B" w:rsidR="00264352" w:rsidRPr="00EE77E2" w:rsidRDefault="005F7E56" w:rsidP="00BF13E8">
      <w:pPr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64352">
        <w:rPr>
          <w:rFonts w:ascii="Times New Roman" w:eastAsia="Times New Roman" w:hAnsi="Times New Roman" w:cs="Times New Roman"/>
          <w:sz w:val="24"/>
          <w:szCs w:val="24"/>
          <w:lang w:eastAsia="pl-PL"/>
        </w:rPr>
        <w:t>owierzchni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264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ok. </w:t>
      </w:r>
      <w:r w:rsidR="00AD1B2F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264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 m2 (nr </w:t>
      </w:r>
      <w:r w:rsidR="00D2409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64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mapie sytuacyjnej stanowiącej załącznik nr 1) przeznacza się pod najem pod </w:t>
      </w:r>
      <w:r w:rsidR="00F50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ogródek piwny i </w:t>
      </w:r>
      <w:r w:rsidR="00264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gastronomię </w:t>
      </w:r>
      <w:r w:rsidR="00EE77E2">
        <w:rPr>
          <w:rFonts w:ascii="Times New Roman" w:eastAsia="Times New Roman" w:hAnsi="Times New Roman" w:cs="Times New Roman"/>
          <w:sz w:val="24"/>
          <w:szCs w:val="24"/>
          <w:lang w:eastAsia="pl-PL"/>
        </w:rPr>
        <w:t>(na wyłączność)</w:t>
      </w:r>
      <w:r w:rsidR="006E7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FD62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77E2" w:rsidRPr="00EE77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i sprzedaż potraw z grilla tj. </w:t>
      </w:r>
      <w:r w:rsidR="00573AAC" w:rsidRPr="00573AAC">
        <w:rPr>
          <w:rFonts w:ascii="Times New Roman" w:eastAsia="Times New Roman" w:hAnsi="Times New Roman" w:cs="Times New Roman"/>
          <w:sz w:val="24"/>
          <w:szCs w:val="24"/>
          <w:lang w:eastAsia="pl-PL"/>
        </w:rPr>
        <w:t>szaszłyk, kiełbaski, karkówka</w:t>
      </w:r>
      <w:r w:rsidR="00573A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573AAC" w:rsidRPr="00573AAC">
        <w:rPr>
          <w:rFonts w:ascii="Times New Roman" w:eastAsia="Times New Roman" w:hAnsi="Times New Roman" w:cs="Times New Roman"/>
          <w:sz w:val="24"/>
          <w:szCs w:val="24"/>
          <w:lang w:eastAsia="pl-PL"/>
        </w:rPr>
        <w:t>golonka</w:t>
      </w:r>
      <w:r w:rsidR="00EE77E2" w:rsidRPr="00EE77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4352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zapytania ofertowego</w:t>
      </w:r>
      <w:r w:rsidR="00FD62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wg następujących kryteriów:</w:t>
      </w:r>
    </w:p>
    <w:p w14:paraId="29326DFE" w14:textId="18605499" w:rsidR="00EE77E2" w:rsidRPr="00EE77E2" w:rsidRDefault="00EE77E2" w:rsidP="00EE77E2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7E2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oferowanej kwoty brutto na rzecz organizatora za wynajem powierzchni</w:t>
      </w:r>
      <w:r w:rsidR="005F7E5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EB277A7" w14:textId="4E90693F" w:rsidR="00EE77E2" w:rsidRPr="00EE77E2" w:rsidRDefault="00EE77E2" w:rsidP="00EE77E2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7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opis oferty, który powinien zawierać: </w:t>
      </w:r>
    </w:p>
    <w:p w14:paraId="6FA4F4FE" w14:textId="493A3BF7" w:rsidR="00EE77E2" w:rsidRPr="00EE77E2" w:rsidRDefault="0010596A" w:rsidP="00EA2213">
      <w:pPr>
        <w:pStyle w:val="Akapitzlist"/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</w:t>
      </w:r>
      <w:r w:rsidR="00EE77E2" w:rsidRPr="00EE77E2">
        <w:rPr>
          <w:rFonts w:ascii="Times New Roman" w:eastAsia="Times New Roman" w:hAnsi="Times New Roman" w:cs="Times New Roman"/>
          <w:sz w:val="24"/>
          <w:szCs w:val="24"/>
          <w:lang w:eastAsia="pl-PL"/>
        </w:rPr>
        <w:t>okładną ilość i specyfikację urządzeń, ilość stolików oraz siedzisk</w:t>
      </w:r>
      <w:r w:rsidR="006E757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6579E60" w14:textId="6294E2E2" w:rsidR="00EE77E2" w:rsidRPr="00EE77E2" w:rsidRDefault="0010596A" w:rsidP="00EA2213">
      <w:pPr>
        <w:pStyle w:val="Akapitzlist"/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EE77E2" w:rsidRPr="00EE77E2">
        <w:rPr>
          <w:rFonts w:ascii="Times New Roman" w:eastAsia="Times New Roman" w:hAnsi="Times New Roman" w:cs="Times New Roman"/>
          <w:sz w:val="24"/>
          <w:szCs w:val="24"/>
          <w:lang w:eastAsia="pl-PL"/>
        </w:rPr>
        <w:t>okumentację fotograficzną stoisk</w:t>
      </w:r>
      <w:r w:rsidR="006E757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A638426" w14:textId="5E5CEAD2" w:rsidR="00EE77E2" w:rsidRDefault="0010596A" w:rsidP="00EA2213">
      <w:pPr>
        <w:pStyle w:val="Akapitzlist"/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EE77E2" w:rsidRPr="00EE77E2">
        <w:rPr>
          <w:rFonts w:ascii="Times New Roman" w:eastAsia="Times New Roman" w:hAnsi="Times New Roman" w:cs="Times New Roman"/>
          <w:sz w:val="24"/>
          <w:szCs w:val="24"/>
          <w:lang w:eastAsia="pl-PL"/>
        </w:rPr>
        <w:t>ezwolenie na prowadzenie działalności gastronomicznej</w:t>
      </w:r>
      <w:r w:rsidR="00FD62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sprzedaż alkoholi</w:t>
      </w:r>
      <w:r w:rsidR="006E757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9BB945F" w14:textId="17DE2EF5" w:rsidR="00FD6241" w:rsidRDefault="00FD6241" w:rsidP="00EA2213">
      <w:pPr>
        <w:pStyle w:val="Akapitzlist"/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o udostępnieniu min. 300 miejsc siedzących przy ławostołach</w:t>
      </w:r>
      <w:r w:rsidR="006E757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AF8419A" w14:textId="41BC24D3" w:rsidR="00FD6241" w:rsidRPr="00FD6241" w:rsidRDefault="00FD6241" w:rsidP="00EA2213">
      <w:pPr>
        <w:pStyle w:val="Akapitzlist"/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zapewnienie, że</w:t>
      </w:r>
      <w:r w:rsidRPr="00FD62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stoisko spełni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FD6241">
        <w:rPr>
          <w:rFonts w:ascii="Times New Roman" w:eastAsia="Times New Roman" w:hAnsi="Times New Roman" w:cs="Times New Roman"/>
          <w:sz w:val="24"/>
          <w:szCs w:val="24"/>
          <w:lang w:eastAsia="pl-PL"/>
        </w:rPr>
        <w:t>wymogi ustawy z dnia 26 października 1982 r. o wychowaniu w trzeźwości i przeciwdziałaniu alkoholizmowi</w:t>
      </w:r>
      <w:r w:rsidR="006E757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8809BE8" w14:textId="55053449" w:rsidR="00FD6241" w:rsidRPr="00EE77E2" w:rsidRDefault="00FD6241" w:rsidP="00EA2213">
      <w:pPr>
        <w:pStyle w:val="Akapitzlist"/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zapewnienie, że</w:t>
      </w:r>
      <w:r w:rsidRPr="00FD62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sprzedaż piwa </w:t>
      </w:r>
      <w:r w:rsidR="00F50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(do 3,5%) </w:t>
      </w:r>
      <w:r w:rsidRPr="00FD62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odbywać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zgodnie z ustawą o bezpieczeństwie imprez masowych, w tym dopuszcza się handel </w:t>
      </w:r>
      <w:r w:rsidRPr="00FD6241">
        <w:rPr>
          <w:rFonts w:ascii="Times New Roman" w:eastAsia="Times New Roman" w:hAnsi="Times New Roman" w:cs="Times New Roman"/>
          <w:sz w:val="24"/>
          <w:szCs w:val="24"/>
          <w:lang w:eastAsia="pl-PL"/>
        </w:rPr>
        <w:t>tylko i wyłącznie w jednorazowych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6241">
        <w:rPr>
          <w:rFonts w:ascii="Times New Roman" w:eastAsia="Times New Roman" w:hAnsi="Times New Roman" w:cs="Times New Roman"/>
          <w:sz w:val="24"/>
          <w:szCs w:val="24"/>
          <w:lang w:eastAsia="pl-PL"/>
        </w:rPr>
        <w:t>kubkach</w:t>
      </w:r>
      <w:r w:rsidR="006E757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D62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6D14CEB" w14:textId="60E521C3" w:rsidR="00EE77E2" w:rsidRPr="00EE77E2" w:rsidRDefault="00FD6241" w:rsidP="00EA2213">
      <w:pPr>
        <w:pStyle w:val="Akapitzlist"/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EE77E2" w:rsidRPr="00EE77E2">
        <w:rPr>
          <w:rFonts w:ascii="Times New Roman" w:eastAsia="Times New Roman" w:hAnsi="Times New Roman" w:cs="Times New Roman"/>
          <w:sz w:val="24"/>
          <w:szCs w:val="24"/>
          <w:lang w:eastAsia="pl-PL"/>
        </w:rPr>
        <w:t>nformacje o doświadczeniach w organizowaniu i obsłudze tego typu imprez</w:t>
      </w:r>
      <w:r w:rsidR="006E757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E77E2" w:rsidRPr="00EE77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EAD89E3" w14:textId="550304A2" w:rsidR="007C6AAC" w:rsidRPr="00EE77E2" w:rsidRDefault="00EA2213" w:rsidP="00EA2213">
      <w:pPr>
        <w:pStyle w:val="Akapitzlist"/>
        <w:numPr>
          <w:ilvl w:val="1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7C6AAC">
        <w:rPr>
          <w:rFonts w:ascii="Times New Roman" w:eastAsia="Times New Roman" w:hAnsi="Times New Roman" w:cs="Times New Roman"/>
          <w:sz w:val="24"/>
          <w:szCs w:val="24"/>
          <w:lang w:eastAsia="pl-PL"/>
        </w:rPr>
        <w:t>apewnienie o przywróceniu terenu do stanu pierwotnego.</w:t>
      </w:r>
    </w:p>
    <w:p w14:paraId="76D7CEC2" w14:textId="77777777" w:rsidR="00526727" w:rsidRDefault="00526727" w:rsidP="005F7E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5E10A13" w14:textId="63F2D80D" w:rsidR="005F7E56" w:rsidRDefault="00404E09" w:rsidP="005F7E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15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535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455226" w:rsidRPr="00A815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F7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</w:t>
      </w:r>
      <w:r w:rsidR="005F7E56" w:rsidRPr="00A815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toisk</w:t>
      </w:r>
      <w:r w:rsidR="007C6A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5F7E56" w:rsidRPr="00A815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handlow</w:t>
      </w:r>
      <w:r w:rsidR="005F7E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 nr 3-</w:t>
      </w:r>
      <w:r w:rsidR="00F50D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2C4C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7C6A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promocyjne</w:t>
      </w:r>
    </w:p>
    <w:p w14:paraId="0985F0DC" w14:textId="77777777" w:rsidR="00404E09" w:rsidRPr="00A8154D" w:rsidRDefault="00404E09" w:rsidP="00404E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A8154D">
        <w:rPr>
          <w:rFonts w:ascii="Helvetica" w:eastAsia="Times New Roman" w:hAnsi="Helvetica" w:cs="Helvetica"/>
          <w:sz w:val="21"/>
          <w:szCs w:val="21"/>
          <w:lang w:eastAsia="pl-PL"/>
        </w:rPr>
        <w:t> </w:t>
      </w:r>
    </w:p>
    <w:p w14:paraId="7275DF84" w14:textId="0DF30001" w:rsidR="00404E09" w:rsidRPr="00A8154D" w:rsidRDefault="00404E09" w:rsidP="005F7E56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A8154D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następujące stawki czynszu za najem miejsca pod stoisk</w:t>
      </w:r>
      <w:r w:rsidR="0026435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8154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F0CC29D" w14:textId="4DD1763C" w:rsidR="00404E09" w:rsidRPr="00A8154D" w:rsidRDefault="00404E09" w:rsidP="00404E0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A8154D">
        <w:rPr>
          <w:rFonts w:ascii="Times New Roman" w:eastAsia="Times New Roman" w:hAnsi="Times New Roman" w:cs="Times New Roman"/>
          <w:sz w:val="24"/>
          <w:szCs w:val="24"/>
          <w:lang w:eastAsia="pl-PL"/>
        </w:rPr>
        <w:t>stoisko handlowe </w:t>
      </w:r>
      <w:r w:rsidR="00455226" w:rsidRPr="00A81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5x5m, bez dostępu do prądu (nr </w:t>
      </w:r>
      <w:r w:rsidR="0092676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F50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92676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55226" w:rsidRPr="00A81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A81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A8154D" w:rsidRPr="00A8154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8154D">
        <w:rPr>
          <w:rFonts w:ascii="Times New Roman" w:eastAsia="Times New Roman" w:hAnsi="Times New Roman" w:cs="Times New Roman"/>
          <w:sz w:val="24"/>
          <w:szCs w:val="24"/>
          <w:lang w:eastAsia="pl-PL"/>
        </w:rPr>
        <w:t>00 zł brutto</w:t>
      </w:r>
      <w:r w:rsidR="00EA221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EDAD643" w14:textId="0D16582D" w:rsidR="005F7E56" w:rsidRPr="007C6AAC" w:rsidRDefault="00404E09" w:rsidP="005F7E5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A81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stoiska </w:t>
      </w:r>
      <w:r w:rsidR="00455226" w:rsidRPr="00A8154D">
        <w:rPr>
          <w:rFonts w:ascii="Times New Roman" w:eastAsia="Times New Roman" w:hAnsi="Times New Roman" w:cs="Times New Roman"/>
          <w:sz w:val="24"/>
          <w:szCs w:val="24"/>
          <w:lang w:eastAsia="pl-PL"/>
        </w:rPr>
        <w:t>handlowe 5x</w:t>
      </w:r>
      <w:r w:rsidR="007C6AA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55226" w:rsidRPr="00A81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m, z dostępem do prądu (nr </w:t>
      </w:r>
      <w:r w:rsidR="00F50D2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55226" w:rsidRPr="00A8154D">
        <w:rPr>
          <w:rFonts w:ascii="Times New Roman" w:eastAsia="Times New Roman" w:hAnsi="Times New Roman" w:cs="Times New Roman"/>
          <w:sz w:val="24"/>
          <w:szCs w:val="24"/>
          <w:lang w:eastAsia="pl-PL"/>
        </w:rPr>
        <w:t>-1</w:t>
      </w:r>
      <w:r w:rsidR="002C4C3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55226" w:rsidRPr="00A81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A81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7C6AA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A8154D">
        <w:rPr>
          <w:rFonts w:ascii="Times New Roman" w:eastAsia="Times New Roman" w:hAnsi="Times New Roman" w:cs="Times New Roman"/>
          <w:sz w:val="24"/>
          <w:szCs w:val="24"/>
          <w:lang w:eastAsia="pl-PL"/>
        </w:rPr>
        <w:t>00 zł brutto</w:t>
      </w:r>
      <w:r w:rsidR="00EA221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FB95D2B" w14:textId="56286826" w:rsidR="005F7E56" w:rsidRPr="004700EF" w:rsidRDefault="007C6AAC" w:rsidP="00EA221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stoiska promocyjne, bez dostępu do prądu (lokalizacja wg wskazań organizatora) – 200 zł brutto.</w:t>
      </w:r>
    </w:p>
    <w:p w14:paraId="55624876" w14:textId="77777777" w:rsidR="004700EF" w:rsidRPr="00EA2213" w:rsidRDefault="004700EF" w:rsidP="004700EF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sz w:val="21"/>
          <w:szCs w:val="21"/>
          <w:lang w:eastAsia="pl-PL"/>
        </w:rPr>
      </w:pPr>
    </w:p>
    <w:p w14:paraId="36F0DC73" w14:textId="1D698D04" w:rsidR="005F7E56" w:rsidRPr="005F7E56" w:rsidRDefault="005F7E56" w:rsidP="00416636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E56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następujące zasady udostępniania miejsc:</w:t>
      </w:r>
    </w:p>
    <w:p w14:paraId="6758501A" w14:textId="6BEC80CD" w:rsidR="005F7E56" w:rsidRPr="005F7E56" w:rsidRDefault="00416636" w:rsidP="00C97599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FF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404E09" w:rsidRPr="005F7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celu wynajęcia stoiska należy wypełnić Formularz zgłoszeniowy, stanowiący Załącznik nr 2 i przesłać go na adres: </w:t>
      </w:r>
      <w:hyperlink r:id="rId7" w:history="1">
        <w:r w:rsidR="00264352" w:rsidRPr="005F7E56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kultura@noweskalmierzyce.pl</w:t>
        </w:r>
      </w:hyperlink>
      <w:r w:rsidR="00264352" w:rsidRPr="005F7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04E09" w:rsidRPr="005F7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złożyć osobiście w sekretariacie Urzędu </w:t>
      </w:r>
      <w:r w:rsidR="00264352" w:rsidRPr="005F7E56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i Miasta Nowe Skalmierzyce, ul. Ostrowska 8, 63-460 Skalmierzyce</w:t>
      </w:r>
      <w:r w:rsidR="005F7E5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619FE8E" w14:textId="4ECE137D" w:rsidR="00264352" w:rsidRPr="005F7E56" w:rsidRDefault="00416636" w:rsidP="00C97599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FF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404E09" w:rsidRPr="005F7E56">
        <w:rPr>
          <w:rFonts w:ascii="Times New Roman" w:eastAsia="Times New Roman" w:hAnsi="Times New Roman" w:cs="Times New Roman"/>
          <w:sz w:val="24"/>
          <w:szCs w:val="24"/>
          <w:lang w:eastAsia="pl-PL"/>
        </w:rPr>
        <w:t>głoszenia przyjmowane są do wyczerpania miejs</w:t>
      </w:r>
      <w:r w:rsidR="007C6AAC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</w:p>
    <w:p w14:paraId="1E474BDB" w14:textId="59EB4D9B" w:rsidR="00404E09" w:rsidRPr="005F7E56" w:rsidRDefault="00416636" w:rsidP="00C97599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404E09" w:rsidRPr="005F7E56">
        <w:rPr>
          <w:rFonts w:ascii="Times New Roman" w:eastAsia="Times New Roman" w:hAnsi="Times New Roman" w:cs="Times New Roman"/>
          <w:sz w:val="24"/>
          <w:szCs w:val="24"/>
          <w:lang w:eastAsia="pl-PL"/>
        </w:rPr>
        <w:t>ecyduje kolejność zgłoszeń.</w:t>
      </w:r>
    </w:p>
    <w:p w14:paraId="195B02B2" w14:textId="18A6E67E" w:rsidR="00404E09" w:rsidRPr="003D064D" w:rsidRDefault="00416636" w:rsidP="00C97599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404E09" w:rsidRPr="005F7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ezerwacja będzie dokonana po potwierdzeniu formularza ofertowego przez Urząd </w:t>
      </w:r>
      <w:r w:rsidR="00264352" w:rsidRPr="005F7E56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i Miasta Nowe Skalmierzyce</w:t>
      </w:r>
      <w:r w:rsidR="00404E09" w:rsidRPr="005F7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odesłaniu potwierdzenia rezerwacji mailowo do </w:t>
      </w:r>
      <w:r w:rsidR="00404E09" w:rsidRPr="00573AAC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oferenta.</w:t>
      </w:r>
    </w:p>
    <w:p w14:paraId="31B4121A" w14:textId="3718E15F" w:rsidR="003D064D" w:rsidRPr="003D064D" w:rsidRDefault="00416636" w:rsidP="00C97599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D064D" w:rsidRPr="003D0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ferent, od momentu zatwierdzenia rezerwacji stoiska przez Urząd Gminy i Miasta Nowe Skalmierzyce ma 14 dni na podpisanie umowy stanowiącej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3D064D" w:rsidRPr="003D064D">
        <w:rPr>
          <w:rFonts w:ascii="Times New Roman" w:eastAsia="Times New Roman" w:hAnsi="Times New Roman" w:cs="Times New Roman"/>
          <w:sz w:val="24"/>
          <w:szCs w:val="24"/>
          <w:lang w:eastAsia="pl-PL"/>
        </w:rPr>
        <w:t>ałącznik nr 3 do zarządzenia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D064D" w:rsidRPr="003D0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następnie 7 dni na dokonanie opłaty na rachunek bankowy nr 61 8431 0008 0000 0693 2000 0007 SBL Skalmierzyce lub bezpośrednio w kasie urzędu z zaznaczeniem w opisie tytułu wpłaty „XXVII Dni Miasta Nowe Skalmierzyce - stoisko nr…”. Niedokonanie wpłaty w wyznaczonym terminie skutkuje automatycznym anulowaniem rezerwacji.</w:t>
      </w:r>
      <w:r w:rsidR="003D064D" w:rsidRPr="003D064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3D064D" w:rsidRPr="003D06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Opłata nie jest zwracana w przypadku rezygnacji z przyjazdu.</w:t>
      </w:r>
    </w:p>
    <w:p w14:paraId="2E41E9D3" w14:textId="77777777" w:rsidR="003D064D" w:rsidRPr="00573AAC" w:rsidRDefault="003D064D" w:rsidP="00416636">
      <w:pPr>
        <w:pStyle w:val="Akapitzlist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1861F1A1" w14:textId="668D7620" w:rsidR="00573AAC" w:rsidRDefault="00573AAC" w:rsidP="00416636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3AAC">
        <w:rPr>
          <w:rFonts w:ascii="Times New Roman" w:eastAsia="Times New Roman" w:hAnsi="Times New Roman" w:cs="Times New Roman"/>
          <w:sz w:val="24"/>
          <w:szCs w:val="24"/>
          <w:lang w:eastAsia="pl-PL"/>
        </w:rPr>
        <w:t>Stoiska handlowe nie mogą oferować takich produktów jak szaszłyk, kiełbaski, karkówka, golonka, piwo, burgery, hot dogi, frytki zwykłe oraz frytki belgijskie, lody tajskie, kuchnia karaibska, tortille, buritto, pastrami, burgery z szarpanym mięsem, churrosy, granitę – mrożone sorbety, zapiekanki, kurczaki po amerykańsku, gofry słodkie i wytrawne, makarony, zupy, dim sumy, sushi, gofry bąbelkowe, pizza, kuchnia tajska, kołacze, koktajle, lemoniady, yerba mate, mini pączki, kawa, herbata, owoce w czekoladzie itp.</w:t>
      </w:r>
    </w:p>
    <w:p w14:paraId="5BF99D2A" w14:textId="77777777" w:rsidR="00416636" w:rsidRDefault="00416636" w:rsidP="00416636">
      <w:pPr>
        <w:pStyle w:val="Akapitzlist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C950FE" w14:textId="59B7C09B" w:rsidR="002C296B" w:rsidRDefault="002C296B" w:rsidP="002C296B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nazwą stoisko promocyjne rozumie się stoisko firm oferujących usługi na rzecz mieszkańców. Zakazuje się </w:t>
      </w:r>
      <w:r w:rsidRPr="002C296B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2C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agitacji politycznej; rozdawani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2C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ulotek lub reklam handlowych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 stoiskiem </w:t>
      </w:r>
      <w:r w:rsidRPr="002C296B">
        <w:rPr>
          <w:rFonts w:ascii="Times New Roman" w:eastAsia="Times New Roman" w:hAnsi="Times New Roman" w:cs="Times New Roman"/>
          <w:sz w:val="24"/>
          <w:szCs w:val="24"/>
          <w:lang w:eastAsia="pl-PL"/>
        </w:rPr>
        <w:t>bez odrębnego zezwolenia; rozdawani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2C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ulotek o charakterze politycznym; prezentowani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2C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słown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2C296B">
        <w:rPr>
          <w:rFonts w:ascii="Times New Roman" w:eastAsia="Times New Roman" w:hAnsi="Times New Roman" w:cs="Times New Roman"/>
          <w:sz w:val="24"/>
          <w:szCs w:val="24"/>
          <w:lang w:eastAsia="pl-PL"/>
        </w:rPr>
        <w:t>e lub pisemn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2C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haseł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C296B">
        <w:rPr>
          <w:rFonts w:ascii="Times New Roman" w:eastAsia="Times New Roman" w:hAnsi="Times New Roman" w:cs="Times New Roman"/>
          <w:sz w:val="24"/>
          <w:szCs w:val="24"/>
          <w:lang w:eastAsia="pl-PL"/>
        </w:rPr>
        <w:t>prawem zabroniony</w:t>
      </w:r>
      <w:r w:rsidR="00C97599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2C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sprzecznych z normami moralnymi; rozdawani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2C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ulotek o charakterze społecznym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C296B">
        <w:rPr>
          <w:rFonts w:ascii="Times New Roman" w:eastAsia="Times New Roman" w:hAnsi="Times New Roman" w:cs="Times New Roman"/>
          <w:sz w:val="24"/>
          <w:szCs w:val="24"/>
          <w:lang w:eastAsia="pl-PL"/>
        </w:rPr>
        <w:t>bez odrębnego zezwolenia.</w:t>
      </w:r>
    </w:p>
    <w:p w14:paraId="2F89E0AE" w14:textId="77777777" w:rsidR="001D7B1B" w:rsidRPr="001D7B1B" w:rsidRDefault="001D7B1B" w:rsidP="001D7B1B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64EA9F" w14:textId="17C376A4" w:rsidR="001D7B1B" w:rsidRDefault="001D7B1B" w:rsidP="001D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ACE9E6" w14:textId="59CD3C41" w:rsidR="001D7B1B" w:rsidRPr="00535B59" w:rsidRDefault="001D7B1B" w:rsidP="001D7B1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535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535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D7B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korzystania z energii elektrycznej:</w:t>
      </w:r>
    </w:p>
    <w:p w14:paraId="58414C55" w14:textId="77777777" w:rsidR="001D7B1B" w:rsidRPr="001D7B1B" w:rsidRDefault="001D7B1B" w:rsidP="001D7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FC3FAD" w14:textId="6E7AB36B" w:rsidR="003D064D" w:rsidRPr="001D7B1B" w:rsidRDefault="003D064D" w:rsidP="001D7B1B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1D7B1B">
        <w:rPr>
          <w:rFonts w:ascii="Times New Roman" w:eastAsia="Times New Roman" w:hAnsi="Times New Roman" w:cs="Times New Roman"/>
          <w:sz w:val="24"/>
          <w:szCs w:val="24"/>
          <w:lang w:eastAsia="pl-PL"/>
        </w:rPr>
        <w:t>podłączenie energetyczne stanowisk możliwe jest wyłącznie w uzgodnieniu z elektrykiem obsługującym ciąg handlowy</w:t>
      </w:r>
      <w:r w:rsidR="002C296B" w:rsidRPr="001D7B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E23A93D" w14:textId="374B16E1" w:rsidR="003D064D" w:rsidRPr="001D7B1B" w:rsidRDefault="003D064D" w:rsidP="001D7B1B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1D7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max moc przyłączenia na stanowisku </w:t>
      </w:r>
      <w:r w:rsidR="001D7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handlowym </w:t>
      </w:r>
      <w:r w:rsidRPr="001D7B1B">
        <w:rPr>
          <w:rFonts w:ascii="Times New Roman" w:eastAsia="Times New Roman" w:hAnsi="Times New Roman" w:cs="Times New Roman"/>
          <w:sz w:val="24"/>
          <w:szCs w:val="24"/>
          <w:lang w:eastAsia="pl-PL"/>
        </w:rPr>
        <w:t>wynosi 2,5 KW</w:t>
      </w:r>
      <w:r w:rsidR="001D7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do 4,5 KW w strefie grillowej.</w:t>
      </w:r>
    </w:p>
    <w:p w14:paraId="18DD9DF3" w14:textId="27335909" w:rsidR="00404E09" w:rsidRPr="001D7B1B" w:rsidRDefault="003D064D" w:rsidP="001D7B1B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FF0000"/>
          <w:sz w:val="21"/>
          <w:szCs w:val="21"/>
          <w:lang w:eastAsia="pl-PL"/>
        </w:rPr>
      </w:pPr>
      <w:r w:rsidRPr="001D7B1B">
        <w:rPr>
          <w:rFonts w:ascii="Times New Roman" w:eastAsia="Times New Roman" w:hAnsi="Times New Roman" w:cs="Times New Roman"/>
          <w:sz w:val="24"/>
          <w:szCs w:val="24"/>
          <w:lang w:eastAsia="pl-PL"/>
        </w:rPr>
        <w:t>prąd zostanie udostępniony w godz. od 1</w:t>
      </w:r>
      <w:r w:rsidR="001D7B1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1D7B1B">
        <w:rPr>
          <w:rFonts w:ascii="Times New Roman" w:eastAsia="Times New Roman" w:hAnsi="Times New Roman" w:cs="Times New Roman"/>
          <w:sz w:val="24"/>
          <w:szCs w:val="24"/>
          <w:lang w:eastAsia="pl-PL"/>
        </w:rPr>
        <w:t>.00 do 02.00</w:t>
      </w:r>
      <w:r w:rsidR="00F50D26" w:rsidRPr="001D7B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42455AB" w14:textId="77777777" w:rsidR="00F50D26" w:rsidRPr="00F50D26" w:rsidRDefault="00F50D26" w:rsidP="00F50D26">
      <w:pPr>
        <w:pStyle w:val="Akapitzlist"/>
        <w:shd w:val="clear" w:color="auto" w:fill="FFFFFF"/>
        <w:spacing w:after="0" w:line="240" w:lineRule="auto"/>
        <w:ind w:left="567"/>
        <w:jc w:val="both"/>
        <w:rPr>
          <w:rFonts w:ascii="Helvetica" w:eastAsia="Times New Roman" w:hAnsi="Helvetica" w:cs="Helvetica"/>
          <w:color w:val="FF0000"/>
          <w:sz w:val="21"/>
          <w:szCs w:val="21"/>
          <w:lang w:eastAsia="pl-PL"/>
        </w:rPr>
      </w:pPr>
    </w:p>
    <w:p w14:paraId="09013B4A" w14:textId="5AAA9D0C" w:rsidR="00404E09" w:rsidRPr="00535B59" w:rsidRDefault="00404E09" w:rsidP="00404E0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535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1D7B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 </w:t>
      </w:r>
      <w:r w:rsidRPr="00535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Inne postanowienia</w:t>
      </w:r>
    </w:p>
    <w:p w14:paraId="0F4C285A" w14:textId="77777777" w:rsidR="00404E09" w:rsidRPr="00535B59" w:rsidRDefault="00404E09" w:rsidP="00404E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535B59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</w:t>
      </w:r>
    </w:p>
    <w:p w14:paraId="77B4CD73" w14:textId="2D19B733" w:rsidR="00404E09" w:rsidRPr="00535B59" w:rsidRDefault="00404E09" w:rsidP="00C975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535B59">
        <w:rPr>
          <w:rFonts w:ascii="Times New Roman" w:eastAsia="Times New Roman" w:hAnsi="Times New Roman" w:cs="Times New Roman"/>
          <w:sz w:val="24"/>
          <w:szCs w:val="24"/>
          <w:lang w:eastAsia="pl-PL"/>
        </w:rPr>
        <w:t>1. W okresie trwania imprezy zabrania</w:t>
      </w:r>
      <w:r w:rsidR="002C29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 w:rsidRPr="00535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odtwarzania muzyki o nadmiernym nagłośnieniu.</w:t>
      </w:r>
    </w:p>
    <w:p w14:paraId="6E3A9CED" w14:textId="02FF1853" w:rsidR="00404E09" w:rsidRPr="00535B59" w:rsidRDefault="00404E09" w:rsidP="00C975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535B59">
        <w:rPr>
          <w:rFonts w:ascii="Times New Roman" w:eastAsia="Times New Roman" w:hAnsi="Times New Roman" w:cs="Times New Roman"/>
          <w:sz w:val="24"/>
          <w:szCs w:val="24"/>
          <w:lang w:eastAsia="pl-PL"/>
        </w:rPr>
        <w:t>2. Zwalnia się z opłat stoiska</w:t>
      </w:r>
      <w:r w:rsidR="001A74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5B59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</w:t>
      </w:r>
      <w:r w:rsidR="001A74A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535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pozarządow</w:t>
      </w:r>
      <w:r w:rsidR="001A74A3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535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terenu Gminy i Miasta Nowe Skalmierzyce</w:t>
      </w:r>
      <w:r w:rsidRPr="00535B5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A74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ich ustawieniu</w:t>
      </w:r>
      <w:r w:rsidR="005F7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placu imprezy</w:t>
      </w:r>
      <w:r w:rsidR="001A74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decyduje </w:t>
      </w:r>
      <w:r w:rsidR="005F7E5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Organizator.</w:t>
      </w:r>
    </w:p>
    <w:p w14:paraId="1EA55354" w14:textId="77777777" w:rsidR="00404E09" w:rsidRPr="00535B59" w:rsidRDefault="00404E09" w:rsidP="00C975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535B59">
        <w:rPr>
          <w:rFonts w:ascii="Times New Roman" w:eastAsia="Times New Roman" w:hAnsi="Times New Roman" w:cs="Times New Roman"/>
          <w:sz w:val="24"/>
          <w:szCs w:val="24"/>
          <w:lang w:eastAsia="pl-PL"/>
        </w:rPr>
        <w:t>3. Podpisując umowę Najemca deklaruje posiadanie wszystkich potrzebnych zezwoleń na prowadzenie działalności.</w:t>
      </w:r>
    </w:p>
    <w:p w14:paraId="477A8EE3" w14:textId="77777777" w:rsidR="00404E09" w:rsidRPr="00535B59" w:rsidRDefault="00404E09" w:rsidP="00C975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535B59">
        <w:rPr>
          <w:rFonts w:ascii="Times New Roman" w:eastAsia="Times New Roman" w:hAnsi="Times New Roman" w:cs="Times New Roman"/>
          <w:sz w:val="24"/>
          <w:szCs w:val="24"/>
          <w:lang w:eastAsia="pl-PL"/>
        </w:rPr>
        <w:t>4. Wynajmujący nie ponosi odpowiedzialności za straty wynikłe z powodu złych warunków atmosferycznych oraz innych zdarzeń losowych (np. kradzieży).</w:t>
      </w:r>
    </w:p>
    <w:p w14:paraId="43C87E58" w14:textId="77777777" w:rsidR="00937146" w:rsidRDefault="00937146" w:rsidP="00C975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A3D4AD" w14:textId="1EC0AF27" w:rsidR="00404E09" w:rsidRPr="00535B59" w:rsidRDefault="00404E09" w:rsidP="00C9759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535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1D7B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14:paraId="1122E178" w14:textId="1AFA7046" w:rsidR="00937146" w:rsidRPr="00535B59" w:rsidRDefault="00937146" w:rsidP="00C975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535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Zarządzenia powierza się Kierownikowi Referatu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Kultury, Sportu</w:t>
      </w:r>
      <w:r w:rsidRPr="00535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C975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5B59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i Miasta Nowe Skalmierzyce</w:t>
      </w:r>
      <w:r w:rsidR="00C9759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2306C60" w14:textId="77777777" w:rsidR="00404E09" w:rsidRPr="00535B59" w:rsidRDefault="00404E09" w:rsidP="00C975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535B59">
        <w:rPr>
          <w:rFonts w:ascii="Helvetica" w:eastAsia="Times New Roman" w:hAnsi="Helvetica" w:cs="Helvetica"/>
          <w:sz w:val="21"/>
          <w:szCs w:val="21"/>
          <w:lang w:eastAsia="pl-PL"/>
        </w:rPr>
        <w:t> </w:t>
      </w:r>
    </w:p>
    <w:p w14:paraId="16BA3FB2" w14:textId="2AD21CAA" w:rsidR="00937146" w:rsidRPr="00D95E51" w:rsidRDefault="00404E09" w:rsidP="00C9759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535B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1D7B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</w:p>
    <w:p w14:paraId="022A5893" w14:textId="77777777" w:rsidR="00937146" w:rsidRPr="00D95E51" w:rsidRDefault="00937146" w:rsidP="00C9759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D95E5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2D94BFC4" w14:textId="77777777" w:rsidR="00121869" w:rsidRPr="002D1B06" w:rsidRDefault="00121869">
      <w:pPr>
        <w:rPr>
          <w:color w:val="FF0000"/>
        </w:rPr>
      </w:pPr>
    </w:p>
    <w:sectPr w:rsidR="00121869" w:rsidRPr="002D1B06" w:rsidSect="00D95E5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9ED77" w14:textId="77777777" w:rsidR="0010596A" w:rsidRDefault="0010596A" w:rsidP="00535B59">
      <w:pPr>
        <w:spacing w:after="0" w:line="240" w:lineRule="auto"/>
      </w:pPr>
      <w:r>
        <w:separator/>
      </w:r>
    </w:p>
  </w:endnote>
  <w:endnote w:type="continuationSeparator" w:id="0">
    <w:p w14:paraId="3500B3EA" w14:textId="77777777" w:rsidR="0010596A" w:rsidRDefault="0010596A" w:rsidP="00535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D9D2B" w14:textId="77777777" w:rsidR="0010596A" w:rsidRDefault="0010596A" w:rsidP="00535B59">
      <w:pPr>
        <w:spacing w:after="0" w:line="240" w:lineRule="auto"/>
      </w:pPr>
      <w:r>
        <w:separator/>
      </w:r>
    </w:p>
  </w:footnote>
  <w:footnote w:type="continuationSeparator" w:id="0">
    <w:p w14:paraId="1BFFDD2C" w14:textId="77777777" w:rsidR="0010596A" w:rsidRDefault="0010596A" w:rsidP="00535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7D97"/>
    <w:multiLevelType w:val="hybridMultilevel"/>
    <w:tmpl w:val="F628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5238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6357"/>
    <w:multiLevelType w:val="hybridMultilevel"/>
    <w:tmpl w:val="9DB84DD6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725F54"/>
    <w:multiLevelType w:val="hybridMultilevel"/>
    <w:tmpl w:val="62B2C23A"/>
    <w:lvl w:ilvl="0" w:tplc="6F1C0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7E88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D1B46"/>
    <w:multiLevelType w:val="hybridMultilevel"/>
    <w:tmpl w:val="F61E8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606E1"/>
    <w:multiLevelType w:val="multilevel"/>
    <w:tmpl w:val="61EE452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95" w:hanging="360"/>
      </w:pPr>
      <w:rPr>
        <w:rFonts w:ascii="Times New Roman" w:hAnsi="Times New Roman" w:cs="Times New Roman" w:hint="default"/>
        <w:color w:val="auto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1AD21F1C"/>
    <w:multiLevelType w:val="hybridMultilevel"/>
    <w:tmpl w:val="D602A9C6"/>
    <w:lvl w:ilvl="0" w:tplc="97F64E2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6CC1493"/>
    <w:multiLevelType w:val="hybridMultilevel"/>
    <w:tmpl w:val="15F6BDC4"/>
    <w:lvl w:ilvl="0" w:tplc="99748D5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EB54AD"/>
    <w:multiLevelType w:val="multilevel"/>
    <w:tmpl w:val="B0F8BD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3B1FCF"/>
    <w:multiLevelType w:val="hybridMultilevel"/>
    <w:tmpl w:val="4CB409CA"/>
    <w:lvl w:ilvl="0" w:tplc="092ADAC6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625D05"/>
    <w:multiLevelType w:val="multilevel"/>
    <w:tmpl w:val="B0F8BD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333F86"/>
    <w:multiLevelType w:val="multilevel"/>
    <w:tmpl w:val="72BC0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8D4000"/>
    <w:multiLevelType w:val="multilevel"/>
    <w:tmpl w:val="EC62FA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D91CE8"/>
    <w:multiLevelType w:val="hybridMultilevel"/>
    <w:tmpl w:val="65947E00"/>
    <w:lvl w:ilvl="0" w:tplc="5510D490">
      <w:start w:val="1"/>
      <w:numFmt w:val="low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BCA3952"/>
    <w:multiLevelType w:val="hybridMultilevel"/>
    <w:tmpl w:val="6F86E8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C046F"/>
    <w:multiLevelType w:val="hybridMultilevel"/>
    <w:tmpl w:val="DAEC1464"/>
    <w:lvl w:ilvl="0" w:tplc="1D3CFF12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5E6B0662"/>
    <w:multiLevelType w:val="multilevel"/>
    <w:tmpl w:val="041CF7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2D05BA"/>
    <w:multiLevelType w:val="multilevel"/>
    <w:tmpl w:val="BD863E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D46E24"/>
    <w:multiLevelType w:val="hybridMultilevel"/>
    <w:tmpl w:val="3E6AC6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A6068"/>
    <w:multiLevelType w:val="multilevel"/>
    <w:tmpl w:val="CFFEC9C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9" w15:restartNumberingAfterBreak="0">
    <w:nsid w:val="7B356DFD"/>
    <w:multiLevelType w:val="multilevel"/>
    <w:tmpl w:val="8E34C4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522625"/>
    <w:multiLevelType w:val="hybridMultilevel"/>
    <w:tmpl w:val="2A542D34"/>
    <w:lvl w:ilvl="0" w:tplc="A3A8F4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37BDE"/>
    <w:multiLevelType w:val="multilevel"/>
    <w:tmpl w:val="782244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18"/>
  </w:num>
  <w:num w:numId="5">
    <w:abstractNumId w:val="19"/>
  </w:num>
  <w:num w:numId="6">
    <w:abstractNumId w:val="11"/>
  </w:num>
  <w:num w:numId="7">
    <w:abstractNumId w:val="7"/>
  </w:num>
  <w:num w:numId="8">
    <w:abstractNumId w:val="21"/>
  </w:num>
  <w:num w:numId="9">
    <w:abstractNumId w:val="15"/>
  </w:num>
  <w:num w:numId="10">
    <w:abstractNumId w:val="5"/>
  </w:num>
  <w:num w:numId="11">
    <w:abstractNumId w:val="3"/>
  </w:num>
  <w:num w:numId="12">
    <w:abstractNumId w:val="0"/>
  </w:num>
  <w:num w:numId="13">
    <w:abstractNumId w:val="1"/>
  </w:num>
  <w:num w:numId="14">
    <w:abstractNumId w:val="17"/>
  </w:num>
  <w:num w:numId="15">
    <w:abstractNumId w:val="2"/>
  </w:num>
  <w:num w:numId="16">
    <w:abstractNumId w:val="20"/>
  </w:num>
  <w:num w:numId="17">
    <w:abstractNumId w:val="4"/>
  </w:num>
  <w:num w:numId="18">
    <w:abstractNumId w:val="8"/>
  </w:num>
  <w:num w:numId="19">
    <w:abstractNumId w:val="14"/>
  </w:num>
  <w:num w:numId="20">
    <w:abstractNumId w:val="13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09"/>
    <w:rsid w:val="0007357E"/>
    <w:rsid w:val="000B532B"/>
    <w:rsid w:val="000D3DCA"/>
    <w:rsid w:val="0010596A"/>
    <w:rsid w:val="00121869"/>
    <w:rsid w:val="001A74A3"/>
    <w:rsid w:val="001D413D"/>
    <w:rsid w:val="001D7B1B"/>
    <w:rsid w:val="00264352"/>
    <w:rsid w:val="002B1516"/>
    <w:rsid w:val="002C296B"/>
    <w:rsid w:val="002C4C32"/>
    <w:rsid w:val="002D1B06"/>
    <w:rsid w:val="003075A1"/>
    <w:rsid w:val="0039297A"/>
    <w:rsid w:val="003C30AC"/>
    <w:rsid w:val="003D064D"/>
    <w:rsid w:val="00404E09"/>
    <w:rsid w:val="00416636"/>
    <w:rsid w:val="00455226"/>
    <w:rsid w:val="004700EF"/>
    <w:rsid w:val="00526727"/>
    <w:rsid w:val="00535B59"/>
    <w:rsid w:val="00573AAC"/>
    <w:rsid w:val="005F7E56"/>
    <w:rsid w:val="0060310D"/>
    <w:rsid w:val="006E7576"/>
    <w:rsid w:val="007C5AE9"/>
    <w:rsid w:val="007C6AAC"/>
    <w:rsid w:val="007E45DD"/>
    <w:rsid w:val="00866BF3"/>
    <w:rsid w:val="00886A91"/>
    <w:rsid w:val="00926763"/>
    <w:rsid w:val="00937146"/>
    <w:rsid w:val="009423C1"/>
    <w:rsid w:val="00980414"/>
    <w:rsid w:val="00A8154D"/>
    <w:rsid w:val="00AD1B2F"/>
    <w:rsid w:val="00AD1FCC"/>
    <w:rsid w:val="00AF64FC"/>
    <w:rsid w:val="00BA44C5"/>
    <w:rsid w:val="00BF13E8"/>
    <w:rsid w:val="00C64425"/>
    <w:rsid w:val="00C97599"/>
    <w:rsid w:val="00D24090"/>
    <w:rsid w:val="00D374A3"/>
    <w:rsid w:val="00D95E51"/>
    <w:rsid w:val="00EA2213"/>
    <w:rsid w:val="00EE77E2"/>
    <w:rsid w:val="00F01E31"/>
    <w:rsid w:val="00F50D26"/>
    <w:rsid w:val="00F8382A"/>
    <w:rsid w:val="00F96881"/>
    <w:rsid w:val="00FD28E2"/>
    <w:rsid w:val="00FD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A0943"/>
  <w15:chartTrackingRefBased/>
  <w15:docId w15:val="{FDE14990-0D0E-459D-A309-D5F4EEAF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04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4E0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4352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B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B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B59"/>
    <w:rPr>
      <w:vertAlign w:val="superscript"/>
    </w:rPr>
  </w:style>
  <w:style w:type="paragraph" w:styleId="Akapitzlist">
    <w:name w:val="List Paragraph"/>
    <w:basedOn w:val="Normalny"/>
    <w:uiPriority w:val="34"/>
    <w:qFormat/>
    <w:rsid w:val="00937146"/>
    <w:pPr>
      <w:ind w:left="720"/>
      <w:contextualSpacing/>
    </w:pPr>
  </w:style>
  <w:style w:type="paragraph" w:customStyle="1" w:styleId="Default">
    <w:name w:val="Default"/>
    <w:rsid w:val="00EE77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9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3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ltura@noweskalmier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998</Words>
  <Characters>5991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Smułka</dc:creator>
  <cp:keywords/>
  <dc:description/>
  <cp:lastModifiedBy>Dariusz Smułka</cp:lastModifiedBy>
  <cp:revision>13</cp:revision>
  <cp:lastPrinted>2022-03-02T08:42:00Z</cp:lastPrinted>
  <dcterms:created xsi:type="dcterms:W3CDTF">2020-02-14T11:10:00Z</dcterms:created>
  <dcterms:modified xsi:type="dcterms:W3CDTF">2022-03-02T08:51:00Z</dcterms:modified>
</cp:coreProperties>
</file>